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8B9" w:rsidRPr="007F0DE8" w:rsidRDefault="007F0DE8" w:rsidP="00E4195F">
      <w:pPr>
        <w:spacing w:line="360" w:lineRule="auto"/>
        <w:rPr>
          <w:rFonts w:ascii="Arial" w:hAnsi="Arial" w:cs="Arial"/>
          <w:sz w:val="32"/>
          <w:szCs w:val="36"/>
        </w:rPr>
      </w:pPr>
      <w:r w:rsidRPr="007F0DE8">
        <w:rPr>
          <w:rFonts w:ascii="Arial" w:hAnsi="Arial" w:cs="Arial"/>
          <w:sz w:val="32"/>
          <w:szCs w:val="36"/>
        </w:rPr>
        <w:t xml:space="preserve">Pressemitteilung vom </w:t>
      </w:r>
      <w:r w:rsidR="00C973AD">
        <w:rPr>
          <w:rFonts w:ascii="Arial" w:hAnsi="Arial" w:cs="Arial"/>
          <w:sz w:val="32"/>
          <w:szCs w:val="36"/>
        </w:rPr>
        <w:t>21</w:t>
      </w:r>
      <w:r w:rsidRPr="007F0DE8">
        <w:rPr>
          <w:rFonts w:ascii="Arial" w:hAnsi="Arial" w:cs="Arial"/>
          <w:sz w:val="32"/>
          <w:szCs w:val="36"/>
        </w:rPr>
        <w:t xml:space="preserve">. </w:t>
      </w:r>
      <w:r w:rsidR="00C973AD">
        <w:rPr>
          <w:rFonts w:ascii="Arial" w:hAnsi="Arial" w:cs="Arial"/>
          <w:sz w:val="32"/>
          <w:szCs w:val="36"/>
        </w:rPr>
        <w:t xml:space="preserve">Juli </w:t>
      </w:r>
      <w:r w:rsidR="002A0382">
        <w:rPr>
          <w:rFonts w:ascii="Arial" w:hAnsi="Arial" w:cs="Arial"/>
          <w:sz w:val="32"/>
          <w:szCs w:val="36"/>
        </w:rPr>
        <w:t>2021</w:t>
      </w:r>
    </w:p>
    <w:p w:rsidR="002A0382" w:rsidRDefault="002A0382" w:rsidP="00E4195F">
      <w:pPr>
        <w:spacing w:line="360" w:lineRule="auto"/>
        <w:rPr>
          <w:rFonts w:ascii="Arial" w:hAnsi="Arial" w:cs="Arial"/>
          <w:b/>
          <w:sz w:val="32"/>
          <w:szCs w:val="32"/>
        </w:rPr>
      </w:pPr>
    </w:p>
    <w:p w:rsidR="00C973AD" w:rsidRPr="00C973AD" w:rsidRDefault="00C973AD" w:rsidP="00E4195F">
      <w:pPr>
        <w:spacing w:line="360" w:lineRule="auto"/>
        <w:rPr>
          <w:rFonts w:ascii="Arial" w:hAnsi="Arial" w:cs="Arial"/>
          <w:sz w:val="32"/>
          <w:szCs w:val="32"/>
        </w:rPr>
      </w:pPr>
      <w:r w:rsidRPr="00C973AD">
        <w:rPr>
          <w:rFonts w:ascii="Arial" w:hAnsi="Arial" w:cs="Arial"/>
          <w:sz w:val="32"/>
          <w:szCs w:val="32"/>
        </w:rPr>
        <w:t>Stein um Stein zum neuen Zuhause</w:t>
      </w:r>
    </w:p>
    <w:p w:rsidR="001F6B01" w:rsidRDefault="00C973AD" w:rsidP="00E4195F">
      <w:pPr>
        <w:spacing w:line="360" w:lineRule="auto"/>
        <w:rPr>
          <w:rFonts w:ascii="Arial" w:hAnsi="Arial" w:cs="Arial"/>
          <w:b/>
          <w:sz w:val="32"/>
          <w:szCs w:val="32"/>
        </w:rPr>
      </w:pPr>
      <w:r>
        <w:rPr>
          <w:rFonts w:ascii="Arial" w:hAnsi="Arial" w:cs="Arial"/>
          <w:b/>
          <w:sz w:val="32"/>
          <w:szCs w:val="32"/>
        </w:rPr>
        <w:t>Neue Wohnstätte der LebensRäume in Hochfeld eröffnet</w:t>
      </w:r>
    </w:p>
    <w:p w:rsidR="007174FE" w:rsidRDefault="007174FE" w:rsidP="00E4195F">
      <w:pPr>
        <w:spacing w:line="360" w:lineRule="auto"/>
        <w:rPr>
          <w:rFonts w:ascii="Arial" w:hAnsi="Arial" w:cs="Arial"/>
          <w:b/>
        </w:rPr>
      </w:pPr>
    </w:p>
    <w:p w:rsidR="0095281D" w:rsidRDefault="00C973AD" w:rsidP="00B26B41">
      <w:pPr>
        <w:spacing w:line="360" w:lineRule="auto"/>
        <w:rPr>
          <w:rFonts w:ascii="Arial" w:hAnsi="Arial" w:cs="Arial"/>
        </w:rPr>
      </w:pPr>
      <w:r>
        <w:rPr>
          <w:rFonts w:ascii="Arial" w:hAnsi="Arial" w:cs="Arial"/>
        </w:rPr>
        <w:t xml:space="preserve">Mit buntem Konfetti und besten Wünschen wurde in Duisburg-Hochfeld eine neue Wohnstätte für Menschen mit Behinderung eröffnet. Die gemeinnützige Gesellschaft LebensRäume Für Menschen in Duisburg baute seit nahezu zwei Jahren an dem Gebäude, das Platz für 24 Personen bietet. „Jedes Zimmer verfügt über ein eigenes </w:t>
      </w:r>
      <w:r w:rsidRPr="00B65EB7">
        <w:rPr>
          <w:rFonts w:ascii="Arial" w:hAnsi="Arial" w:cs="Arial"/>
        </w:rPr>
        <w:t>Bad, es gibt einen Balkon auf allen Etagen und zwei neu angelegte Terrassen“, schildert Pädagogische</w:t>
      </w:r>
      <w:r w:rsidR="00615CDE" w:rsidRPr="00B65EB7">
        <w:rPr>
          <w:rFonts w:ascii="Arial" w:hAnsi="Arial" w:cs="Arial"/>
        </w:rPr>
        <w:t>r</w:t>
      </w:r>
      <w:r w:rsidRPr="00B65EB7">
        <w:rPr>
          <w:rFonts w:ascii="Arial" w:hAnsi="Arial" w:cs="Arial"/>
        </w:rPr>
        <w:t xml:space="preserve"> Leiter Norbert Gatz die </w:t>
      </w:r>
      <w:r w:rsidR="00A7628A" w:rsidRPr="00B65EB7">
        <w:rPr>
          <w:rFonts w:ascii="Arial" w:hAnsi="Arial" w:cs="Arial"/>
        </w:rPr>
        <w:t xml:space="preserve">technischen </w:t>
      </w:r>
      <w:r w:rsidR="0095281D" w:rsidRPr="00B65EB7">
        <w:rPr>
          <w:rFonts w:ascii="Arial" w:hAnsi="Arial" w:cs="Arial"/>
        </w:rPr>
        <w:t xml:space="preserve">Fakten. Jede Etage verfügt über einen großen Raum, der gemeinschaftlich genutzt wird. „Hier findet das Leben statt“, beschreibt Norbert Gatz das Konzept. Diese Räume verfügen über eine </w:t>
      </w:r>
      <w:r w:rsidR="00A7628A" w:rsidRPr="00B65EB7">
        <w:rPr>
          <w:rFonts w:ascii="Arial" w:hAnsi="Arial" w:cs="Arial"/>
        </w:rPr>
        <w:t xml:space="preserve">große </w:t>
      </w:r>
      <w:r w:rsidR="0095281D" w:rsidRPr="00B65EB7">
        <w:rPr>
          <w:rFonts w:ascii="Arial" w:hAnsi="Arial" w:cs="Arial"/>
        </w:rPr>
        <w:t xml:space="preserve">Küche und </w:t>
      </w:r>
      <w:r w:rsidR="00A7628A" w:rsidRPr="00B65EB7">
        <w:rPr>
          <w:rFonts w:ascii="Arial" w:hAnsi="Arial" w:cs="Arial"/>
        </w:rPr>
        <w:t xml:space="preserve">geräumige </w:t>
      </w:r>
      <w:r w:rsidR="0095281D" w:rsidRPr="00B65EB7">
        <w:rPr>
          <w:rFonts w:ascii="Arial" w:hAnsi="Arial" w:cs="Arial"/>
        </w:rPr>
        <w:t>Sitzgelegenheiten. Auch die Balkone sind von hier aus zugänglich und bieten einen Blick auf den nahe</w:t>
      </w:r>
      <w:r w:rsidR="0095281D">
        <w:rPr>
          <w:rFonts w:ascii="Arial" w:hAnsi="Arial" w:cs="Arial"/>
        </w:rPr>
        <w:t xml:space="preserve"> gelegenen Rheinpark. </w:t>
      </w:r>
    </w:p>
    <w:p w:rsidR="0095281D" w:rsidRDefault="0095281D" w:rsidP="00B26B41">
      <w:pPr>
        <w:spacing w:line="360" w:lineRule="auto"/>
        <w:rPr>
          <w:rFonts w:ascii="Arial" w:hAnsi="Arial" w:cs="Arial"/>
        </w:rPr>
      </w:pPr>
    </w:p>
    <w:p w:rsidR="00C973AD" w:rsidRDefault="00615CDE" w:rsidP="00B26B41">
      <w:pPr>
        <w:spacing w:line="360" w:lineRule="auto"/>
        <w:rPr>
          <w:rFonts w:ascii="Arial" w:hAnsi="Arial" w:cs="Arial"/>
        </w:rPr>
      </w:pPr>
      <w:r>
        <w:rPr>
          <w:rFonts w:ascii="Arial" w:hAnsi="Arial" w:cs="Arial"/>
        </w:rPr>
        <w:t xml:space="preserve">Die Wohnstätte befindet sich direkt neben der Bonifatiuskirche und einer weiteren Wohnstätte, die die LebensRäume seit 1986 betreiben. </w:t>
      </w:r>
      <w:r w:rsidR="00C973AD">
        <w:rPr>
          <w:rFonts w:ascii="Arial" w:hAnsi="Arial" w:cs="Arial"/>
        </w:rPr>
        <w:t xml:space="preserve">In </w:t>
      </w:r>
      <w:r>
        <w:rPr>
          <w:rFonts w:ascii="Arial" w:hAnsi="Arial" w:cs="Arial"/>
        </w:rPr>
        <w:t xml:space="preserve">das neue Gebäude ziehen ausschließlich Bewohner aus dieser bestehenden Wohnstätte. „Das alte Gebäude entspricht nicht mehr den </w:t>
      </w:r>
      <w:r w:rsidR="00B26B41">
        <w:rPr>
          <w:rFonts w:ascii="Arial" w:hAnsi="Arial" w:cs="Arial"/>
        </w:rPr>
        <w:t xml:space="preserve">aktuellen </w:t>
      </w:r>
      <w:r>
        <w:rPr>
          <w:rFonts w:ascii="Arial" w:hAnsi="Arial" w:cs="Arial"/>
        </w:rPr>
        <w:t xml:space="preserve">Standards und in den kommenden Jahren werden auch die verbleibenden 14 Bewohner ein neues, modernes Zuhause finden“, sagt Geschäftsführer Marcus Guttmacher-Jendges. </w:t>
      </w:r>
    </w:p>
    <w:p w:rsidR="00C973AD" w:rsidRDefault="00C973AD" w:rsidP="00E4195F">
      <w:pPr>
        <w:spacing w:line="360" w:lineRule="auto"/>
        <w:rPr>
          <w:rFonts w:ascii="Arial" w:hAnsi="Arial" w:cs="Arial"/>
        </w:rPr>
      </w:pPr>
    </w:p>
    <w:p w:rsidR="00B26B41" w:rsidRDefault="00B26B41" w:rsidP="00E4195F">
      <w:pPr>
        <w:spacing w:line="360" w:lineRule="auto"/>
        <w:rPr>
          <w:rFonts w:ascii="Arial" w:hAnsi="Arial" w:cs="Arial"/>
        </w:rPr>
      </w:pPr>
      <w:r>
        <w:rPr>
          <w:rFonts w:ascii="Arial" w:hAnsi="Arial" w:cs="Arial"/>
        </w:rPr>
        <w:t xml:space="preserve">Die Eröffnungsfeier fand im Kreis der Bewohner und Bewohnerinnen statt. Allerdings konnten sich Freunde und Förderer an der Eröffnung beteiligen. Zuvor versandten </w:t>
      </w:r>
      <w:r w:rsidR="0095281D">
        <w:rPr>
          <w:rFonts w:ascii="Arial" w:hAnsi="Arial" w:cs="Arial"/>
        </w:rPr>
        <w:t xml:space="preserve">die </w:t>
      </w:r>
      <w:r>
        <w:rPr>
          <w:rFonts w:ascii="Arial" w:hAnsi="Arial" w:cs="Arial"/>
        </w:rPr>
        <w:t xml:space="preserve">LebensRäume Pakete mit Steinen, die von den Empfängern mit Glückwünschen versehen werden konnten. Diese sind nun </w:t>
      </w:r>
      <w:r w:rsidR="0095281D">
        <w:rPr>
          <w:rFonts w:ascii="Arial" w:hAnsi="Arial" w:cs="Arial"/>
        </w:rPr>
        <w:t>Bestandteil</w:t>
      </w:r>
      <w:r>
        <w:rPr>
          <w:rFonts w:ascii="Arial" w:hAnsi="Arial" w:cs="Arial"/>
        </w:rPr>
        <w:t xml:space="preserve"> einer Installation am Eingang der Wohnstätte. „So kann jeder Teil unserer neuen Wohnstätte und auch Symbol unserer Vielfalt sein“, erklärt Bereichsleiterin Silvia Ogorreck die Idee. </w:t>
      </w:r>
      <w:r w:rsidRPr="00B65EB7">
        <w:rPr>
          <w:rFonts w:ascii="Arial" w:hAnsi="Arial" w:cs="Arial"/>
        </w:rPr>
        <w:t xml:space="preserve">Auch Oberbürgermeister Sören Link schickte einen Stein und überbrachte somit seine </w:t>
      </w:r>
      <w:r w:rsidRPr="00B65EB7">
        <w:rPr>
          <w:rFonts w:ascii="Arial" w:hAnsi="Arial" w:cs="Arial"/>
        </w:rPr>
        <w:lastRenderedPageBreak/>
        <w:t>Glückwünsche.</w:t>
      </w:r>
      <w:r w:rsidR="00B65EB7">
        <w:rPr>
          <w:rFonts w:ascii="Arial" w:hAnsi="Arial" w:cs="Arial"/>
        </w:rPr>
        <w:t xml:space="preserve"> „Allen eine gute Zeit, stets Glück und eine starke Hausgemeinschaft“, wünscht Link den Bewohnern auf seinem Stein. Link dankte weiterhin in einem Glückwunschschreiben allen Mitarbeiterinnen und Mitarbeitern der LebensRäume, denn sie „alle tragen dazu bei, dass die volle und wirksame Teilhabe von Menschen mit Behinderung in unserer Stadt Lebenswirklichkeit werden kann.“ </w:t>
      </w:r>
    </w:p>
    <w:p w:rsidR="0095281D" w:rsidRDefault="0095281D" w:rsidP="00E4195F">
      <w:pPr>
        <w:spacing w:line="360" w:lineRule="auto"/>
        <w:rPr>
          <w:rFonts w:ascii="Arial" w:hAnsi="Arial" w:cs="Arial"/>
          <w:b/>
          <w:color w:val="009CDE"/>
          <w:sz w:val="28"/>
          <w:szCs w:val="28"/>
        </w:rPr>
      </w:pPr>
    </w:p>
    <w:p w:rsidR="00D12745" w:rsidRDefault="00D12745" w:rsidP="00D12745">
      <w:pPr>
        <w:spacing w:line="360" w:lineRule="auto"/>
        <w:rPr>
          <w:rFonts w:ascii="Arial" w:hAnsi="Arial" w:cs="Arial"/>
          <w:b/>
          <w:szCs w:val="28"/>
        </w:rPr>
      </w:pPr>
      <w:r w:rsidRPr="00D12745">
        <w:rPr>
          <w:rFonts w:ascii="Arial" w:hAnsi="Arial" w:cs="Arial"/>
          <w:b/>
          <w:szCs w:val="28"/>
        </w:rPr>
        <w:t>Anhänge</w:t>
      </w:r>
    </w:p>
    <w:p w:rsidR="00DC731A" w:rsidRDefault="00DC731A" w:rsidP="00D12745">
      <w:pPr>
        <w:spacing w:line="360" w:lineRule="auto"/>
        <w:rPr>
          <w:rFonts w:ascii="Arial" w:hAnsi="Arial" w:cs="Arial"/>
          <w:b/>
          <w:szCs w:val="28"/>
        </w:rPr>
      </w:pPr>
    </w:p>
    <w:p w:rsidR="00DC731A" w:rsidRDefault="00DC731A" w:rsidP="00D12745">
      <w:pPr>
        <w:spacing w:line="360" w:lineRule="auto"/>
        <w:rPr>
          <w:rFonts w:ascii="Arial" w:hAnsi="Arial" w:cs="Arial"/>
          <w:b/>
          <w:szCs w:val="28"/>
        </w:rPr>
      </w:pPr>
    </w:p>
    <w:p w:rsidR="00DC731A" w:rsidRDefault="00DC731A" w:rsidP="00D12745">
      <w:pPr>
        <w:spacing w:line="360" w:lineRule="auto"/>
        <w:rPr>
          <w:rFonts w:ascii="Arial" w:hAnsi="Arial" w:cs="Arial"/>
          <w:b/>
          <w:szCs w:val="28"/>
        </w:rPr>
      </w:pPr>
      <w:r w:rsidRPr="00DC731A">
        <w:rPr>
          <w:rFonts w:ascii="Arial" w:hAnsi="Arial" w:cs="Arial"/>
          <w:b/>
          <w:noProof/>
          <w:szCs w:val="28"/>
        </w:rPr>
        <w:drawing>
          <wp:inline distT="0" distB="0" distL="0" distR="0">
            <wp:extent cx="5756910" cy="3837940"/>
            <wp:effectExtent l="0" t="0" r="0" b="0"/>
            <wp:docPr id="2" name="Grafik 2" descr="D:\Users\martens\Downloads\HiDrive(1)\harald-hempel-www-photoandweb-com-20210618-12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rtens\Downloads\HiDrive(1)\harald-hempel-www-photoandweb-com-20210618-1234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rsidR="00DC731A" w:rsidRPr="00DC731A" w:rsidRDefault="00DC731A" w:rsidP="00D12745">
      <w:pPr>
        <w:spacing w:line="360" w:lineRule="auto"/>
        <w:rPr>
          <w:rFonts w:ascii="Arial" w:hAnsi="Arial" w:cs="Arial"/>
          <w:sz w:val="22"/>
          <w:szCs w:val="28"/>
        </w:rPr>
      </w:pPr>
      <w:r w:rsidRPr="00DC731A">
        <w:rPr>
          <w:rFonts w:ascii="Arial" w:hAnsi="Arial" w:cs="Arial"/>
          <w:sz w:val="22"/>
          <w:szCs w:val="28"/>
        </w:rPr>
        <w:t>Die neue Wohnstätte der LebensRäume in Duisburg-Hochfeld.</w:t>
      </w:r>
      <w:r>
        <w:rPr>
          <w:rFonts w:ascii="Arial" w:hAnsi="Arial" w:cs="Arial"/>
          <w:sz w:val="22"/>
          <w:szCs w:val="28"/>
        </w:rPr>
        <w:t xml:space="preserve"> (Foto: </w:t>
      </w:r>
      <w:r w:rsidR="00157A8F">
        <w:rPr>
          <w:rFonts w:ascii="Arial" w:hAnsi="Arial" w:cs="Arial"/>
          <w:sz w:val="22"/>
          <w:szCs w:val="28"/>
        </w:rPr>
        <w:t>Harald Hempel</w:t>
      </w:r>
      <w:r>
        <w:rPr>
          <w:rFonts w:ascii="Arial" w:hAnsi="Arial" w:cs="Arial"/>
          <w:sz w:val="22"/>
          <w:szCs w:val="28"/>
        </w:rPr>
        <w:t>)</w:t>
      </w:r>
    </w:p>
    <w:p w:rsidR="00A54B75" w:rsidRDefault="00157A8F" w:rsidP="00E4195F">
      <w:pPr>
        <w:spacing w:line="360" w:lineRule="auto"/>
        <w:rPr>
          <w:rFonts w:ascii="Arial" w:hAnsi="Arial" w:cs="Arial"/>
          <w:b/>
        </w:rPr>
      </w:pPr>
      <w:r>
        <w:rPr>
          <w:rFonts w:ascii="Arial" w:hAnsi="Arial" w:cs="Arial"/>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01.5pt">
            <v:imagedata r:id="rId8" o:title="harald-hempel-www-photoandweb-com-20210618-124737"/>
          </v:shape>
        </w:pict>
      </w:r>
    </w:p>
    <w:p w:rsidR="00A54B75" w:rsidRDefault="00DC731A" w:rsidP="00E4195F">
      <w:pPr>
        <w:spacing w:line="360" w:lineRule="auto"/>
        <w:rPr>
          <w:rFonts w:ascii="Arial" w:hAnsi="Arial" w:cs="Arial"/>
          <w:sz w:val="22"/>
        </w:rPr>
      </w:pPr>
      <w:r w:rsidRPr="00DC731A">
        <w:rPr>
          <w:rFonts w:ascii="Arial" w:hAnsi="Arial" w:cs="Arial"/>
          <w:sz w:val="22"/>
        </w:rPr>
        <w:t>Geschäftsführer Marcus Guttmacher-Jendges füllt einen Stein in die Installation vor der neuen Wohnstätte.</w:t>
      </w:r>
      <w:r>
        <w:rPr>
          <w:rFonts w:ascii="Arial" w:hAnsi="Arial" w:cs="Arial"/>
          <w:sz w:val="22"/>
        </w:rPr>
        <w:t xml:space="preserve"> (Foto: </w:t>
      </w:r>
      <w:r w:rsidR="00157A8F">
        <w:rPr>
          <w:rFonts w:ascii="Arial" w:hAnsi="Arial" w:cs="Arial"/>
          <w:sz w:val="22"/>
          <w:szCs w:val="28"/>
        </w:rPr>
        <w:t>Harald Hempel</w:t>
      </w:r>
      <w:r>
        <w:rPr>
          <w:rFonts w:ascii="Arial" w:hAnsi="Arial" w:cs="Arial"/>
          <w:sz w:val="22"/>
        </w:rPr>
        <w:t>)</w:t>
      </w:r>
    </w:p>
    <w:p w:rsidR="00DC731A" w:rsidRDefault="00DC731A" w:rsidP="00E4195F">
      <w:pPr>
        <w:spacing w:line="360" w:lineRule="auto"/>
        <w:rPr>
          <w:rFonts w:ascii="Arial" w:hAnsi="Arial" w:cs="Arial"/>
          <w:sz w:val="22"/>
        </w:rPr>
      </w:pPr>
    </w:p>
    <w:p w:rsidR="00DC731A" w:rsidRPr="00DC731A" w:rsidRDefault="00F13B2D" w:rsidP="00E4195F">
      <w:pPr>
        <w:spacing w:line="360" w:lineRule="auto"/>
        <w:rPr>
          <w:rFonts w:ascii="Arial" w:hAnsi="Arial" w:cs="Arial"/>
          <w:sz w:val="22"/>
        </w:rPr>
      </w:pPr>
      <w:r>
        <w:rPr>
          <w:rFonts w:ascii="Arial" w:hAnsi="Arial" w:cs="Arial"/>
          <w:sz w:val="22"/>
        </w:rPr>
        <w:lastRenderedPageBreak/>
        <w:pict>
          <v:shape id="_x0000_i1026" type="#_x0000_t75" style="width:347.25pt;height:521.25pt">
            <v:imagedata r:id="rId9" o:title="harald-hempel-www-photoandweb-com-20210618-123343"/>
          </v:shape>
        </w:pict>
      </w:r>
    </w:p>
    <w:p w:rsidR="00DC731A" w:rsidRDefault="00DC731A" w:rsidP="00E4195F">
      <w:pPr>
        <w:spacing w:line="360" w:lineRule="auto"/>
        <w:rPr>
          <w:rFonts w:ascii="Arial" w:hAnsi="Arial" w:cs="Arial"/>
          <w:sz w:val="22"/>
        </w:rPr>
      </w:pPr>
      <w:r w:rsidRPr="00DC731A">
        <w:rPr>
          <w:rFonts w:ascii="Arial" w:hAnsi="Arial" w:cs="Arial"/>
          <w:sz w:val="22"/>
        </w:rPr>
        <w:t xml:space="preserve">Mit Konfetti feiern die Bewohner und Bewohnerinnen die Einweihung der neuen Wohnstätte. (Foto: </w:t>
      </w:r>
      <w:r w:rsidR="00157A8F">
        <w:rPr>
          <w:rFonts w:ascii="Arial" w:hAnsi="Arial" w:cs="Arial"/>
          <w:sz w:val="22"/>
          <w:szCs w:val="28"/>
        </w:rPr>
        <w:t>Harald Hempel</w:t>
      </w:r>
      <w:bookmarkStart w:id="0" w:name="_GoBack"/>
      <w:bookmarkEnd w:id="0"/>
      <w:r w:rsidRPr="00DC731A">
        <w:rPr>
          <w:rFonts w:ascii="Arial" w:hAnsi="Arial" w:cs="Arial"/>
          <w:sz w:val="22"/>
        </w:rPr>
        <w:t>)</w:t>
      </w:r>
    </w:p>
    <w:p w:rsidR="00DC731A" w:rsidRDefault="00DC731A" w:rsidP="00E4195F">
      <w:pPr>
        <w:spacing w:line="360" w:lineRule="auto"/>
        <w:rPr>
          <w:rFonts w:ascii="Arial" w:hAnsi="Arial" w:cs="Arial"/>
          <w:sz w:val="22"/>
        </w:rPr>
      </w:pPr>
    </w:p>
    <w:p w:rsidR="00DC731A" w:rsidRPr="00DC731A" w:rsidRDefault="00DC731A" w:rsidP="00E4195F">
      <w:pPr>
        <w:spacing w:line="360" w:lineRule="auto"/>
        <w:rPr>
          <w:rFonts w:ascii="Arial" w:hAnsi="Arial" w:cs="Arial"/>
          <w:sz w:val="22"/>
        </w:rPr>
      </w:pPr>
    </w:p>
    <w:p w:rsidR="00DC731A" w:rsidRDefault="00DC731A" w:rsidP="00E4195F">
      <w:pPr>
        <w:spacing w:line="360" w:lineRule="auto"/>
        <w:rPr>
          <w:rFonts w:ascii="Arial" w:hAnsi="Arial" w:cs="Arial"/>
          <w:b/>
        </w:rPr>
      </w:pPr>
    </w:p>
    <w:p w:rsidR="0095281D" w:rsidRDefault="0095281D" w:rsidP="00E4195F">
      <w:pPr>
        <w:spacing w:line="360" w:lineRule="auto"/>
        <w:rPr>
          <w:rFonts w:ascii="Arial" w:hAnsi="Arial" w:cs="Arial"/>
          <w:b/>
        </w:rPr>
      </w:pPr>
    </w:p>
    <w:p w:rsidR="009715A4" w:rsidRPr="00D12745" w:rsidRDefault="009715A4" w:rsidP="00E4195F">
      <w:pPr>
        <w:spacing w:line="360" w:lineRule="auto"/>
        <w:rPr>
          <w:rFonts w:ascii="Arial" w:hAnsi="Arial" w:cs="Arial"/>
          <w:b/>
        </w:rPr>
      </w:pPr>
      <w:r w:rsidRPr="00D12745">
        <w:rPr>
          <w:rFonts w:ascii="Arial" w:hAnsi="Arial" w:cs="Arial"/>
          <w:b/>
        </w:rPr>
        <w:lastRenderedPageBreak/>
        <w:t>Kontakt</w:t>
      </w:r>
      <w:r w:rsidR="00B2594E" w:rsidRPr="00D12745">
        <w:rPr>
          <w:rFonts w:ascii="Arial" w:hAnsi="Arial" w:cs="Arial"/>
          <w:b/>
        </w:rPr>
        <w:t xml:space="preserve"> für Rückfragen</w:t>
      </w:r>
    </w:p>
    <w:p w:rsidR="00E4195F" w:rsidRPr="00D12745" w:rsidRDefault="00E4195F" w:rsidP="00D12745">
      <w:pPr>
        <w:rPr>
          <w:rFonts w:ascii="Arial" w:hAnsi="Arial" w:cs="Arial"/>
          <w:b/>
          <w:color w:val="009CDE"/>
        </w:rPr>
      </w:pPr>
    </w:p>
    <w:p w:rsidR="00EC1CF9" w:rsidRPr="00D12745" w:rsidRDefault="00EC1CF9" w:rsidP="00D12745">
      <w:pPr>
        <w:rPr>
          <w:rFonts w:ascii="Arial" w:hAnsi="Arial" w:cs="Arial"/>
        </w:rPr>
      </w:pPr>
      <w:r w:rsidRPr="00D12745">
        <w:rPr>
          <w:rFonts w:ascii="Arial" w:hAnsi="Arial" w:cs="Arial"/>
        </w:rPr>
        <w:t>Philipp Martens</w:t>
      </w:r>
    </w:p>
    <w:p w:rsidR="00EC1CF9" w:rsidRDefault="00EC1CF9" w:rsidP="00D12745">
      <w:pPr>
        <w:rPr>
          <w:rFonts w:ascii="Arial" w:hAnsi="Arial" w:cs="Arial"/>
        </w:rPr>
      </w:pPr>
      <w:r w:rsidRPr="00D12745">
        <w:rPr>
          <w:rFonts w:ascii="Arial" w:hAnsi="Arial" w:cs="Arial"/>
        </w:rPr>
        <w:t>Öffentlichkeitsarbeit &amp; Kommunikation</w:t>
      </w:r>
    </w:p>
    <w:p w:rsidR="00442870" w:rsidRDefault="00442870" w:rsidP="00D12745">
      <w:pPr>
        <w:rPr>
          <w:rFonts w:ascii="Arial" w:hAnsi="Arial" w:cs="Arial"/>
        </w:rPr>
      </w:pPr>
      <w:r>
        <w:rPr>
          <w:rFonts w:ascii="Arial" w:hAnsi="Arial" w:cs="Arial"/>
        </w:rPr>
        <w:t>0203 2814 9394</w:t>
      </w:r>
    </w:p>
    <w:p w:rsidR="00442870" w:rsidRPr="00D12745" w:rsidRDefault="00442870" w:rsidP="00D12745">
      <w:pPr>
        <w:rPr>
          <w:rFonts w:ascii="Arial" w:hAnsi="Arial" w:cs="Arial"/>
        </w:rPr>
      </w:pPr>
      <w:r>
        <w:rPr>
          <w:rFonts w:ascii="Arial" w:hAnsi="Arial" w:cs="Arial"/>
        </w:rPr>
        <w:t>0171 7626 835</w:t>
      </w:r>
    </w:p>
    <w:p w:rsidR="009715A4" w:rsidRPr="00D12745" w:rsidRDefault="00F13B2D" w:rsidP="00D12745">
      <w:pPr>
        <w:rPr>
          <w:rFonts w:ascii="Arial" w:hAnsi="Arial" w:cs="Arial"/>
        </w:rPr>
      </w:pPr>
      <w:hyperlink r:id="rId10" w:history="1">
        <w:r w:rsidR="00EC1CF9" w:rsidRPr="00D12745">
          <w:rPr>
            <w:rStyle w:val="Hyperlink"/>
            <w:rFonts w:ascii="Arial" w:hAnsi="Arial" w:cs="Arial"/>
          </w:rPr>
          <w:t>philipp.martens@lebensraeume-duisburg.de</w:t>
        </w:r>
      </w:hyperlink>
    </w:p>
    <w:p w:rsidR="00E4195F" w:rsidRPr="00D12745" w:rsidRDefault="00E4195F" w:rsidP="00D12745">
      <w:pPr>
        <w:rPr>
          <w:rFonts w:ascii="Arial" w:hAnsi="Arial" w:cs="Arial"/>
        </w:rPr>
      </w:pPr>
    </w:p>
    <w:p w:rsidR="00025622" w:rsidRPr="00D12745" w:rsidRDefault="00F13B2D" w:rsidP="00D12745">
      <w:pPr>
        <w:rPr>
          <w:rFonts w:ascii="Arial" w:hAnsi="Arial" w:cs="Arial"/>
        </w:rPr>
      </w:pPr>
      <w:hyperlink r:id="rId11" w:history="1">
        <w:r w:rsidR="00EC1CF9" w:rsidRPr="00D12745">
          <w:rPr>
            <w:rStyle w:val="Hyperlink"/>
            <w:rFonts w:ascii="Arial" w:hAnsi="Arial" w:cs="Arial"/>
          </w:rPr>
          <w:t>www.lebensraeume-duisburg,de</w:t>
        </w:r>
      </w:hyperlink>
    </w:p>
    <w:p w:rsidR="00EC1CF9" w:rsidRDefault="00EC1CF9" w:rsidP="00E4195F">
      <w:pPr>
        <w:pBdr>
          <w:bottom w:val="single" w:sz="6" w:space="1" w:color="auto"/>
        </w:pBdr>
        <w:spacing w:line="360" w:lineRule="auto"/>
        <w:rPr>
          <w:rFonts w:ascii="Arial" w:hAnsi="Arial" w:cs="Arial"/>
        </w:rPr>
      </w:pPr>
    </w:p>
    <w:p w:rsidR="00D12745" w:rsidRDefault="00D12745" w:rsidP="00E4195F">
      <w:pPr>
        <w:spacing w:line="360" w:lineRule="auto"/>
        <w:rPr>
          <w:rFonts w:ascii="Arial" w:hAnsi="Arial" w:cs="Arial"/>
        </w:rPr>
      </w:pPr>
    </w:p>
    <w:p w:rsidR="00E4195F" w:rsidRPr="00E4195F" w:rsidRDefault="00E4195F" w:rsidP="007F0DE8">
      <w:pPr>
        <w:spacing w:line="276" w:lineRule="auto"/>
        <w:rPr>
          <w:rFonts w:ascii="Arial" w:hAnsi="Arial" w:cs="Arial"/>
          <w:b/>
          <w:szCs w:val="28"/>
        </w:rPr>
      </w:pPr>
      <w:r w:rsidRPr="00E4195F">
        <w:rPr>
          <w:rFonts w:ascii="Arial" w:hAnsi="Arial" w:cs="Arial"/>
          <w:b/>
          <w:szCs w:val="28"/>
        </w:rPr>
        <w:t>Die LebensRäume Für Menschen in Duisburg gGmbH</w:t>
      </w:r>
    </w:p>
    <w:p w:rsidR="00025622" w:rsidRDefault="00025622" w:rsidP="007F0DE8">
      <w:pPr>
        <w:spacing w:line="276" w:lineRule="auto"/>
        <w:rPr>
          <w:rFonts w:ascii="Arial" w:hAnsi="Arial" w:cs="Arial"/>
        </w:rPr>
      </w:pPr>
    </w:p>
    <w:p w:rsidR="00025622" w:rsidRPr="007F0DE8" w:rsidRDefault="00E4195F" w:rsidP="007F0DE8">
      <w:pPr>
        <w:spacing w:line="276" w:lineRule="auto"/>
        <w:rPr>
          <w:rFonts w:ascii="Arial" w:hAnsi="Arial" w:cs="Arial"/>
        </w:rPr>
      </w:pPr>
      <w:r w:rsidRPr="00E4195F">
        <w:rPr>
          <w:rFonts w:ascii="Arial" w:hAnsi="Arial" w:cs="Arial"/>
        </w:rPr>
        <w:t xml:space="preserve">Die </w:t>
      </w:r>
      <w:r w:rsidR="007F0DE8">
        <w:rPr>
          <w:rFonts w:ascii="Arial" w:hAnsi="Arial" w:cs="Arial"/>
        </w:rPr>
        <w:t xml:space="preserve">gemeinnützige Gesellschaft </w:t>
      </w:r>
      <w:r w:rsidRPr="00E4195F">
        <w:rPr>
          <w:rFonts w:ascii="Arial" w:hAnsi="Arial" w:cs="Arial"/>
        </w:rPr>
        <w:t xml:space="preserve">LebensRäume Für Menschen in Duisburg </w:t>
      </w:r>
      <w:r w:rsidR="007F0DE8">
        <w:rPr>
          <w:rFonts w:ascii="Arial" w:hAnsi="Arial" w:cs="Arial"/>
        </w:rPr>
        <w:t>gGmbH fördert</w:t>
      </w:r>
      <w:r w:rsidRPr="00E4195F">
        <w:rPr>
          <w:rFonts w:ascii="Arial" w:hAnsi="Arial" w:cs="Arial"/>
        </w:rPr>
        <w:t xml:space="preserve"> seit über 40 Jahren das selbständige Wohnen und selbstbestimmte Lebe</w:t>
      </w:r>
      <w:r w:rsidR="007F0DE8">
        <w:rPr>
          <w:rFonts w:ascii="Arial" w:hAnsi="Arial" w:cs="Arial"/>
        </w:rPr>
        <w:t xml:space="preserve">n von Menschen mit Behinderung. Die </w:t>
      </w:r>
      <w:r w:rsidRPr="00E4195F">
        <w:rPr>
          <w:rFonts w:ascii="Arial" w:hAnsi="Arial" w:cs="Arial"/>
        </w:rPr>
        <w:t xml:space="preserve">Kernaufgabe besteht darin, Menschen mit Beeinträchtigungen in ihren Interessen zu stärken und Selbstbestimmung und Teilhabe in allen Lebensbereichen zu fördern und neue Perspektiven zu ermöglichen. So bieten </w:t>
      </w:r>
      <w:r w:rsidR="007F0DE8">
        <w:rPr>
          <w:rFonts w:ascii="Arial" w:hAnsi="Arial" w:cs="Arial"/>
        </w:rPr>
        <w:t>sie</w:t>
      </w:r>
      <w:r w:rsidRPr="00E4195F">
        <w:rPr>
          <w:rFonts w:ascii="Arial" w:hAnsi="Arial" w:cs="Arial"/>
        </w:rPr>
        <w:t xml:space="preserve"> Wohnhilfen und individuelle Beratung im Rahmen der Eingliederungshilfe</w:t>
      </w:r>
      <w:r w:rsidR="007F0DE8">
        <w:rPr>
          <w:rFonts w:ascii="Arial" w:hAnsi="Arial" w:cs="Arial"/>
        </w:rPr>
        <w:t xml:space="preserve"> an</w:t>
      </w:r>
      <w:r w:rsidRPr="00E4195F">
        <w:rPr>
          <w:rFonts w:ascii="Arial" w:hAnsi="Arial" w:cs="Arial"/>
        </w:rPr>
        <w:t>.</w:t>
      </w:r>
      <w:r w:rsidR="007F0DE8">
        <w:rPr>
          <w:rFonts w:ascii="Arial" w:hAnsi="Arial" w:cs="Arial"/>
        </w:rPr>
        <w:t xml:space="preserve"> An </w:t>
      </w:r>
      <w:r w:rsidRPr="00E4195F">
        <w:rPr>
          <w:rFonts w:ascii="Arial" w:hAnsi="Arial" w:cs="Arial"/>
        </w:rPr>
        <w:t>sechs Standorte</w:t>
      </w:r>
      <w:r w:rsidR="007F0DE8">
        <w:rPr>
          <w:rFonts w:ascii="Arial" w:hAnsi="Arial" w:cs="Arial"/>
        </w:rPr>
        <w:t>n</w:t>
      </w:r>
      <w:r w:rsidRPr="00E4195F">
        <w:rPr>
          <w:rFonts w:ascii="Arial" w:hAnsi="Arial" w:cs="Arial"/>
        </w:rPr>
        <w:t xml:space="preserve"> bieten </w:t>
      </w:r>
      <w:r w:rsidR="007F0DE8">
        <w:rPr>
          <w:rFonts w:ascii="Arial" w:hAnsi="Arial" w:cs="Arial"/>
        </w:rPr>
        <w:t xml:space="preserve">sie </w:t>
      </w:r>
      <w:r w:rsidRPr="00E4195F">
        <w:rPr>
          <w:rFonts w:ascii="Arial" w:hAnsi="Arial" w:cs="Arial"/>
        </w:rPr>
        <w:t>Wohnstätten im Duisburger Stadtgebiet mit insgesamt 178 Plätzen für Menschen mit Behinderung</w:t>
      </w:r>
      <w:r w:rsidR="007F0DE8">
        <w:rPr>
          <w:rFonts w:ascii="Arial" w:hAnsi="Arial" w:cs="Arial"/>
        </w:rPr>
        <w:t xml:space="preserve"> an</w:t>
      </w:r>
      <w:r w:rsidRPr="00E4195F">
        <w:rPr>
          <w:rFonts w:ascii="Arial" w:hAnsi="Arial" w:cs="Arial"/>
        </w:rPr>
        <w:t>.</w:t>
      </w:r>
      <w:r w:rsidR="007F0DE8">
        <w:rPr>
          <w:rFonts w:ascii="Arial" w:hAnsi="Arial" w:cs="Arial"/>
        </w:rPr>
        <w:t xml:space="preserve"> Darüber hinaus wird Ambulant Betreutes Wohnen sowie eine Form des Intensiv Betreuten Wohnens angeboten. </w:t>
      </w:r>
    </w:p>
    <w:sectPr w:rsidR="00025622" w:rsidRPr="007F0DE8" w:rsidSect="00085C93">
      <w:headerReference w:type="default" r:id="rId12"/>
      <w:footerReference w:type="default" r:id="rId13"/>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23" w:rsidRDefault="000F3423" w:rsidP="009418B9">
      <w:r>
        <w:separator/>
      </w:r>
    </w:p>
  </w:endnote>
  <w:endnote w:type="continuationSeparator" w:id="0">
    <w:p w:rsidR="000F3423" w:rsidRDefault="000F3423"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DE8" w:rsidRPr="007F0DE8" w:rsidRDefault="00606CBD" w:rsidP="007F0DE8">
    <w:pPr>
      <w:pStyle w:val="Fuzeile"/>
      <w:rPr>
        <w:rFonts w:ascii="Arial" w:hAnsi="Arial" w:cs="Arial"/>
        <w:color w:val="7F7F7F" w:themeColor="text1" w:themeTint="80"/>
        <w:sz w:val="20"/>
      </w:rPr>
    </w:pPr>
    <w:r>
      <w:rPr>
        <w:rFonts w:ascii="Arial" w:hAnsi="Arial" w:cs="Arial"/>
        <w:color w:val="7F7F7F" w:themeColor="text1" w:themeTint="80"/>
        <w:sz w:val="20"/>
      </w:rPr>
      <w:t>Pressemitteilung</w:t>
    </w:r>
    <w:r w:rsidR="007F0DE8" w:rsidRPr="007F0DE8">
      <w:rPr>
        <w:rFonts w:ascii="Arial" w:hAnsi="Arial" w:cs="Arial"/>
        <w:color w:val="7F7F7F" w:themeColor="text1" w:themeTint="80"/>
        <w:sz w:val="20"/>
      </w:rPr>
      <w:t xml:space="preserve"> der LebensRäume Für Menschen in Duisburg gGmbH</w:t>
    </w:r>
    <w:r w:rsidR="007F0DE8" w:rsidRPr="007F0DE8">
      <w:rPr>
        <w:rFonts w:ascii="Arial" w:hAnsi="Arial" w:cs="Arial"/>
        <w:color w:val="7F7F7F" w:themeColor="text1" w:themeTint="80"/>
        <w:sz w:val="20"/>
      </w:rPr>
      <w:tab/>
      <w:t xml:space="preserve">Seite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PAGE  \* Arabic  \* MERGEFORMAT</w:instrText>
    </w:r>
    <w:r w:rsidR="007F0DE8" w:rsidRPr="007F0DE8">
      <w:rPr>
        <w:rFonts w:ascii="Arial" w:hAnsi="Arial" w:cs="Arial"/>
        <w:b/>
        <w:bCs/>
        <w:color w:val="7F7F7F" w:themeColor="text1" w:themeTint="80"/>
        <w:sz w:val="20"/>
      </w:rPr>
      <w:fldChar w:fldCharType="separate"/>
    </w:r>
    <w:r w:rsidR="00F13B2D">
      <w:rPr>
        <w:rFonts w:ascii="Arial" w:hAnsi="Arial" w:cs="Arial"/>
        <w:b/>
        <w:bCs/>
        <w:noProof/>
        <w:color w:val="7F7F7F" w:themeColor="text1" w:themeTint="80"/>
        <w:sz w:val="20"/>
      </w:rPr>
      <w:t>5</w:t>
    </w:r>
    <w:r w:rsidR="007F0DE8" w:rsidRPr="007F0DE8">
      <w:rPr>
        <w:rFonts w:ascii="Arial" w:hAnsi="Arial" w:cs="Arial"/>
        <w:b/>
        <w:bCs/>
        <w:color w:val="7F7F7F" w:themeColor="text1" w:themeTint="80"/>
        <w:sz w:val="20"/>
      </w:rPr>
      <w:fldChar w:fldCharType="end"/>
    </w:r>
    <w:r w:rsidR="007F0DE8" w:rsidRPr="007F0DE8">
      <w:rPr>
        <w:rFonts w:ascii="Arial" w:hAnsi="Arial" w:cs="Arial"/>
        <w:color w:val="7F7F7F" w:themeColor="text1" w:themeTint="80"/>
        <w:sz w:val="20"/>
      </w:rPr>
      <w:t xml:space="preserve"> von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NUMPAGES  \* Arabic  \* MERGEFORMAT</w:instrText>
    </w:r>
    <w:r w:rsidR="007F0DE8" w:rsidRPr="007F0DE8">
      <w:rPr>
        <w:rFonts w:ascii="Arial" w:hAnsi="Arial" w:cs="Arial"/>
        <w:b/>
        <w:bCs/>
        <w:color w:val="7F7F7F" w:themeColor="text1" w:themeTint="80"/>
        <w:sz w:val="20"/>
      </w:rPr>
      <w:fldChar w:fldCharType="separate"/>
    </w:r>
    <w:r w:rsidR="00F13B2D">
      <w:rPr>
        <w:rFonts w:ascii="Arial" w:hAnsi="Arial" w:cs="Arial"/>
        <w:b/>
        <w:bCs/>
        <w:noProof/>
        <w:color w:val="7F7F7F" w:themeColor="text1" w:themeTint="80"/>
        <w:sz w:val="20"/>
      </w:rPr>
      <w:t>5</w:t>
    </w:r>
    <w:r w:rsidR="007F0DE8" w:rsidRPr="007F0DE8">
      <w:rPr>
        <w:rFonts w:ascii="Arial" w:hAnsi="Arial" w:cs="Arial"/>
        <w:b/>
        <w:bCs/>
        <w:color w:val="7F7F7F" w:themeColor="text1" w:themeTint="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23" w:rsidRDefault="000F3423" w:rsidP="009418B9">
      <w:r>
        <w:separator/>
      </w:r>
    </w:p>
  </w:footnote>
  <w:footnote w:type="continuationSeparator" w:id="0">
    <w:p w:rsidR="000F3423" w:rsidRDefault="000F3423" w:rsidP="00941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CF9" w:rsidRDefault="00442870" w:rsidP="00442870">
    <w:pPr>
      <w:pStyle w:val="Kopfzeile"/>
      <w:jc w:val="right"/>
    </w:pPr>
    <w:r>
      <w:rPr>
        <w:noProof/>
      </w:rPr>
      <w:drawing>
        <wp:inline distT="0" distB="0" distL="0" distR="0" wp14:anchorId="08378F6E" wp14:editId="0DEB61B9">
          <wp:extent cx="1628775" cy="6208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bensRäume Logo.jpg"/>
                  <pic:cNvPicPr/>
                </pic:nvPicPr>
                <pic:blipFill>
                  <a:blip r:embed="rId1">
                    <a:extLst>
                      <a:ext uri="{28A0092B-C50C-407E-A947-70E740481C1C}">
                        <a14:useLocalDpi xmlns:a14="http://schemas.microsoft.com/office/drawing/2010/main" val="0"/>
                      </a:ext>
                    </a:extLst>
                  </a:blip>
                  <a:stretch>
                    <a:fillRect/>
                  </a:stretch>
                </pic:blipFill>
                <pic:spPr>
                  <a:xfrm>
                    <a:off x="0" y="0"/>
                    <a:ext cx="1647806" cy="628151"/>
                  </a:xfrm>
                  <a:prstGeom prst="rect">
                    <a:avLst/>
                  </a:prstGeom>
                </pic:spPr>
              </pic:pic>
            </a:graphicData>
          </a:graphic>
        </wp:inline>
      </w:drawing>
    </w:r>
  </w:p>
  <w:p w:rsidR="00EC1CF9" w:rsidRDefault="00EC1CF9">
    <w:pPr>
      <w:pStyle w:val="Kopfzeile"/>
    </w:pPr>
  </w:p>
  <w:p w:rsidR="00E92ED5" w:rsidRDefault="00E92E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01"/>
    <w:rsid w:val="00021938"/>
    <w:rsid w:val="00025622"/>
    <w:rsid w:val="0002715B"/>
    <w:rsid w:val="00085C93"/>
    <w:rsid w:val="000F3423"/>
    <w:rsid w:val="00157A8F"/>
    <w:rsid w:val="001F6B01"/>
    <w:rsid w:val="00260BC2"/>
    <w:rsid w:val="002A0382"/>
    <w:rsid w:val="002F1D9E"/>
    <w:rsid w:val="00305EFD"/>
    <w:rsid w:val="0031140C"/>
    <w:rsid w:val="0043659C"/>
    <w:rsid w:val="00442870"/>
    <w:rsid w:val="004441AD"/>
    <w:rsid w:val="0055053E"/>
    <w:rsid w:val="00552879"/>
    <w:rsid w:val="00561F1F"/>
    <w:rsid w:val="005A48C2"/>
    <w:rsid w:val="00606CBD"/>
    <w:rsid w:val="00615CDE"/>
    <w:rsid w:val="007174FE"/>
    <w:rsid w:val="0075168C"/>
    <w:rsid w:val="007F0DE8"/>
    <w:rsid w:val="009418B9"/>
    <w:rsid w:val="0095281D"/>
    <w:rsid w:val="00961B70"/>
    <w:rsid w:val="009715A4"/>
    <w:rsid w:val="00A54B75"/>
    <w:rsid w:val="00A7628A"/>
    <w:rsid w:val="00B2594E"/>
    <w:rsid w:val="00B26B41"/>
    <w:rsid w:val="00B375FC"/>
    <w:rsid w:val="00B65EB7"/>
    <w:rsid w:val="00C973AD"/>
    <w:rsid w:val="00CF24DB"/>
    <w:rsid w:val="00CF5C78"/>
    <w:rsid w:val="00D12745"/>
    <w:rsid w:val="00DC731A"/>
    <w:rsid w:val="00E4195F"/>
    <w:rsid w:val="00E92ED5"/>
    <w:rsid w:val="00EA4F70"/>
    <w:rsid w:val="00EC1CF9"/>
    <w:rsid w:val="00F13B2D"/>
    <w:rsid w:val="00F42136"/>
    <w:rsid w:val="00F469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efaultImageDpi w14:val="300"/>
  <w15:docId w15:val="{DF4CC2FF-C41E-4BB0-9537-CE8DDCC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EC1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bensraeume-duisburg,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hilipp.martens@lebensraeume-duisburg.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504</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Philipp Martens</cp:lastModifiedBy>
  <cp:revision>7</cp:revision>
  <cp:lastPrinted>2021-06-21T11:38:00Z</cp:lastPrinted>
  <dcterms:created xsi:type="dcterms:W3CDTF">2021-06-17T10:03:00Z</dcterms:created>
  <dcterms:modified xsi:type="dcterms:W3CDTF">2021-06-21T11:38:00Z</dcterms:modified>
</cp:coreProperties>
</file>